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r w:rsidRPr="002F4F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C1EAB">
        <w:rPr>
          <w:rFonts w:ascii="Times New Roman" w:hAnsi="Times New Roman" w:cs="Times New Roman"/>
          <w:b/>
          <w:sz w:val="28"/>
          <w:szCs w:val="28"/>
        </w:rPr>
        <w:t>27.1</w:t>
      </w:r>
      <w:r w:rsidRPr="002F4F46">
        <w:rPr>
          <w:rFonts w:ascii="Times New Roman" w:hAnsi="Times New Roman" w:cs="Times New Roman"/>
          <w:b/>
          <w:sz w:val="28"/>
          <w:szCs w:val="28"/>
        </w:rPr>
        <w:t>1. 201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F4F46">
        <w:rPr>
          <w:rFonts w:ascii="Times New Roman" w:hAnsi="Times New Roman" w:cs="Times New Roman"/>
          <w:b/>
          <w:sz w:val="28"/>
          <w:szCs w:val="28"/>
        </w:rPr>
        <w:t>г.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DC1EAB">
        <w:rPr>
          <w:rFonts w:ascii="Times New Roman" w:hAnsi="Times New Roman" w:cs="Times New Roman"/>
          <w:b/>
          <w:sz w:val="28"/>
          <w:szCs w:val="28"/>
        </w:rPr>
        <w:t>51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>с. Привольное</w:t>
      </w:r>
    </w:p>
    <w:p w:rsidR="00F914B9" w:rsidRPr="00D86B90" w:rsidRDefault="00F914B9" w:rsidP="00F914B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C1EAB" w:rsidRPr="00A834A8" w:rsidRDefault="00DC1EAB" w:rsidP="00DC1EAB">
      <w:pPr>
        <w:pStyle w:val="a4"/>
        <w:rPr>
          <w:rFonts w:ascii="Times New Roman" w:hAnsi="Times New Roman"/>
          <w:b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>Об утверждении методики прогнозирования</w:t>
      </w:r>
    </w:p>
    <w:p w:rsidR="00DC1EAB" w:rsidRPr="00A834A8" w:rsidRDefault="00897FF5" w:rsidP="00DC1EAB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поступления </w:t>
      </w:r>
      <w:r w:rsidR="00DC1EAB">
        <w:rPr>
          <w:rFonts w:ascii="Times New Roman" w:hAnsi="Times New Roman"/>
          <w:b/>
          <w:sz w:val="28"/>
          <w:szCs w:val="28"/>
        </w:rPr>
        <w:t xml:space="preserve"> доходов </w:t>
      </w:r>
      <w:r w:rsidR="007D6A35">
        <w:rPr>
          <w:rFonts w:ascii="Times New Roman" w:hAnsi="Times New Roman"/>
          <w:b/>
          <w:sz w:val="28"/>
          <w:szCs w:val="28"/>
        </w:rPr>
        <w:t>в бюджет</w:t>
      </w:r>
      <w:r w:rsidR="00DC1EAB">
        <w:rPr>
          <w:rFonts w:ascii="Times New Roman" w:hAnsi="Times New Roman"/>
          <w:b/>
          <w:sz w:val="28"/>
          <w:szCs w:val="28"/>
        </w:rPr>
        <w:t xml:space="preserve"> Привольнен</w:t>
      </w:r>
      <w:r w:rsidR="00DC1EAB" w:rsidRPr="00A834A8">
        <w:rPr>
          <w:rFonts w:ascii="Times New Roman" w:hAnsi="Times New Roman"/>
          <w:b/>
          <w:sz w:val="28"/>
          <w:szCs w:val="28"/>
        </w:rPr>
        <w:t xml:space="preserve">ского </w:t>
      </w:r>
    </w:p>
    <w:p w:rsidR="00DC1EAB" w:rsidRPr="00A834A8" w:rsidRDefault="00DC1EAB" w:rsidP="00DC1EAB">
      <w:pPr>
        <w:pStyle w:val="a4"/>
        <w:rPr>
          <w:rFonts w:ascii="Times New Roman" w:hAnsi="Times New Roman"/>
          <w:b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DC1EAB" w:rsidRPr="00A834A8" w:rsidRDefault="00DC1EAB" w:rsidP="00DC1EAB">
      <w:pPr>
        <w:pStyle w:val="a4"/>
        <w:rPr>
          <w:rFonts w:ascii="Times New Roman" w:hAnsi="Times New Roman"/>
          <w:sz w:val="28"/>
          <w:szCs w:val="28"/>
        </w:rPr>
      </w:pPr>
    </w:p>
    <w:p w:rsidR="00DC1EAB" w:rsidRDefault="00DC1EAB" w:rsidP="00DC1EAB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A834A8">
        <w:rPr>
          <w:rFonts w:ascii="Times New Roman" w:hAnsi="Times New Roman"/>
          <w:sz w:val="28"/>
          <w:szCs w:val="28"/>
        </w:rPr>
        <w:t>В соответствии с пунктом 1 статьи 160.1 Бюджетного кодекса Российской Федерации и на основании постановления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Федерации», и постановления Правительства Российской Федерации от 11 апреля 2017г. №436 «О внесении изменений в постановление правительства Российской Федерации от 23 июня 2016</w:t>
      </w:r>
      <w:proofErr w:type="gramEnd"/>
      <w:r w:rsidRPr="00A834A8">
        <w:rPr>
          <w:rFonts w:ascii="Times New Roman" w:hAnsi="Times New Roman"/>
          <w:sz w:val="28"/>
          <w:szCs w:val="28"/>
        </w:rPr>
        <w:t xml:space="preserve"> г. №574»</w:t>
      </w:r>
      <w:r>
        <w:rPr>
          <w:rFonts w:ascii="Times New Roman" w:hAnsi="Times New Roman"/>
          <w:sz w:val="28"/>
          <w:szCs w:val="28"/>
        </w:rPr>
        <w:t xml:space="preserve"> администрация Привольненского  муниципального образования</w:t>
      </w:r>
    </w:p>
    <w:p w:rsidR="00DC1EAB" w:rsidRPr="00A834A8" w:rsidRDefault="00DC1EAB" w:rsidP="00DC1EAB">
      <w:pPr>
        <w:pStyle w:val="a4"/>
        <w:rPr>
          <w:rFonts w:ascii="Times New Roman" w:hAnsi="Times New Roman"/>
          <w:sz w:val="28"/>
          <w:szCs w:val="28"/>
        </w:rPr>
      </w:pPr>
    </w:p>
    <w:p w:rsidR="00DC1EAB" w:rsidRDefault="00DC1EAB" w:rsidP="00DC1EA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A834A8">
        <w:rPr>
          <w:rFonts w:ascii="Times New Roman" w:hAnsi="Times New Roman"/>
          <w:b/>
          <w:sz w:val="28"/>
          <w:szCs w:val="28"/>
        </w:rPr>
        <w:t>:</w:t>
      </w:r>
    </w:p>
    <w:p w:rsidR="00DC1EAB" w:rsidRPr="00A834A8" w:rsidRDefault="00DC1EAB" w:rsidP="00DC1EA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C1EAB" w:rsidRPr="00897FF5" w:rsidRDefault="00DC1EAB" w:rsidP="00897F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97FF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97FF5" w:rsidRPr="00897FF5">
        <w:rPr>
          <w:rFonts w:ascii="Times New Roman" w:hAnsi="Times New Roman" w:cs="Times New Roman"/>
          <w:sz w:val="28"/>
          <w:szCs w:val="28"/>
        </w:rPr>
        <w:t>1.</w:t>
      </w:r>
      <w:r w:rsidRPr="00897FF5">
        <w:rPr>
          <w:rFonts w:ascii="Times New Roman" w:hAnsi="Times New Roman" w:cs="Times New Roman"/>
          <w:sz w:val="28"/>
          <w:szCs w:val="28"/>
        </w:rPr>
        <w:t>Утвердить методику прогнозирования</w:t>
      </w:r>
      <w:r w:rsidR="007D6A35" w:rsidRPr="00897FF5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Pr="00897FF5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897FF5" w:rsidRPr="00897FF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Pr="00897FF5">
        <w:rPr>
          <w:rFonts w:ascii="Times New Roman" w:hAnsi="Times New Roman" w:cs="Times New Roman"/>
          <w:sz w:val="28"/>
          <w:szCs w:val="28"/>
        </w:rPr>
        <w:t>Привольненского муниципального образования</w:t>
      </w:r>
      <w:r w:rsidR="00897FF5" w:rsidRPr="00897F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FF5" w:rsidRPr="00897FF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97FF5" w:rsidRPr="00897FF5">
        <w:rPr>
          <w:rFonts w:ascii="Times New Roman" w:hAnsi="Times New Roman" w:cs="Times New Roman"/>
          <w:sz w:val="28"/>
          <w:szCs w:val="28"/>
        </w:rPr>
        <w:t>приложение)</w:t>
      </w:r>
      <w:r w:rsidRPr="00897FF5">
        <w:rPr>
          <w:rFonts w:ascii="Times New Roman" w:hAnsi="Times New Roman" w:cs="Times New Roman"/>
          <w:sz w:val="28"/>
          <w:szCs w:val="28"/>
        </w:rPr>
        <w:t>.</w:t>
      </w:r>
    </w:p>
    <w:p w:rsidR="005E1E01" w:rsidRDefault="00897FF5" w:rsidP="005E1E01">
      <w:pPr>
        <w:pStyle w:val="aa"/>
        <w:spacing w:after="0" w:line="240" w:lineRule="auto"/>
        <w:ind w:left="709" w:hanging="1"/>
        <w:rPr>
          <w:rFonts w:ascii="Times New Roman" w:hAnsi="Times New Roman" w:cs="Times New Roman"/>
          <w:bCs/>
          <w:sz w:val="28"/>
          <w:szCs w:val="28"/>
        </w:rPr>
      </w:pPr>
      <w:r w:rsidRPr="00897FF5">
        <w:rPr>
          <w:rFonts w:ascii="Times New Roman" w:hAnsi="Times New Roman" w:cs="Times New Roman"/>
          <w:bCs/>
        </w:rPr>
        <w:t xml:space="preserve"> </w:t>
      </w:r>
      <w:r w:rsidRPr="00897FF5">
        <w:rPr>
          <w:rFonts w:ascii="Times New Roman" w:hAnsi="Times New Roman" w:cs="Times New Roman"/>
          <w:sz w:val="28"/>
          <w:szCs w:val="28"/>
        </w:rPr>
        <w:t>2.</w:t>
      </w:r>
      <w:r w:rsidRPr="00897FF5">
        <w:rPr>
          <w:rFonts w:ascii="Times New Roman" w:hAnsi="Times New Roman" w:cs="Times New Roman"/>
          <w:bCs/>
          <w:sz w:val="28"/>
          <w:szCs w:val="28"/>
        </w:rPr>
        <w:t>Обнародовать данное постан</w:t>
      </w:r>
      <w:r w:rsidR="005E1E01">
        <w:rPr>
          <w:rFonts w:ascii="Times New Roman" w:hAnsi="Times New Roman" w:cs="Times New Roman"/>
          <w:bCs/>
          <w:sz w:val="28"/>
          <w:szCs w:val="28"/>
        </w:rPr>
        <w:t>овление в местах обнародования,</w:t>
      </w:r>
    </w:p>
    <w:p w:rsidR="00897FF5" w:rsidRPr="005E1E01" w:rsidRDefault="00897FF5" w:rsidP="005E1E0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1E01">
        <w:rPr>
          <w:rFonts w:ascii="Times New Roman" w:hAnsi="Times New Roman" w:cs="Times New Roman"/>
          <w:bCs/>
          <w:sz w:val="28"/>
          <w:szCs w:val="28"/>
        </w:rPr>
        <w:t xml:space="preserve">установленных решением Совета Привольненского  муниципального образования от </w:t>
      </w:r>
      <w:r w:rsidRPr="005E1E01">
        <w:rPr>
          <w:rFonts w:ascii="Times New Roman" w:hAnsi="Times New Roman" w:cs="Times New Roman"/>
          <w:sz w:val="28"/>
          <w:szCs w:val="28"/>
        </w:rPr>
        <w:t>24.10.2005 г. № 7</w:t>
      </w:r>
      <w:r w:rsidR="005E1E01">
        <w:rPr>
          <w:rFonts w:ascii="Times New Roman" w:hAnsi="Times New Roman" w:cs="Times New Roman"/>
          <w:sz w:val="28"/>
          <w:szCs w:val="28"/>
        </w:rPr>
        <w:t>.</w:t>
      </w:r>
      <w:r w:rsidRPr="005E1E01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897FF5" w:rsidRPr="00897FF5" w:rsidRDefault="00897FF5" w:rsidP="005E1E01">
      <w:pPr>
        <w:pStyle w:val="aa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  <w:lang w:eastAsia="ar-SA"/>
        </w:rPr>
      </w:pPr>
      <w:r w:rsidRPr="00897FF5">
        <w:rPr>
          <w:rFonts w:ascii="Times New Roman" w:hAnsi="Times New Roman" w:cs="Times New Roman"/>
          <w:sz w:val="28"/>
          <w:szCs w:val="28"/>
        </w:rPr>
        <w:t>3.  Постановление вступает в силу с момента его обнародования.</w:t>
      </w:r>
    </w:p>
    <w:p w:rsidR="007D6A35" w:rsidRPr="00897FF5" w:rsidRDefault="00897FF5" w:rsidP="00897FF5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897FF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97F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7FF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EAB" w:rsidRDefault="00DC1EAB" w:rsidP="00810638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897FF5" w:rsidRDefault="00897FF5" w:rsidP="00810638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DC1EAB" w:rsidRDefault="00DC1EAB" w:rsidP="00DC1EA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Глава Привольненского </w:t>
      </w:r>
    </w:p>
    <w:p w:rsidR="00DC1EAB" w:rsidRPr="00897FF5" w:rsidRDefault="00DC1EAB" w:rsidP="00897FF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муниципального образования                                                А.Н. Куклин</w:t>
      </w:r>
    </w:p>
    <w:p w:rsidR="00DC1EAB" w:rsidRDefault="00DC1EAB" w:rsidP="0081063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1E01" w:rsidRPr="00810638" w:rsidRDefault="005E1E01" w:rsidP="0081063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4786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"/>
      </w:tblGrid>
      <w:tr w:rsidR="00810638" w:rsidRPr="00810638" w:rsidTr="00810638">
        <w:tc>
          <w:tcPr>
            <w:tcW w:w="0" w:type="auto"/>
            <w:tcBorders>
              <w:top w:val="single" w:sz="2" w:space="0" w:color="E7E7E7"/>
              <w:left w:val="single" w:sz="2" w:space="0" w:color="E7E7E7"/>
              <w:bottom w:val="single" w:sz="2" w:space="0" w:color="E7E7E7"/>
              <w:right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10638" w:rsidRPr="00DC1EAB" w:rsidRDefault="00810638" w:rsidP="00DC1EAB">
            <w:pPr>
              <w:pStyle w:val="ConsPlusNormal"/>
              <w:ind w:left="5387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C1EAB" w:rsidRDefault="00DC1EAB" w:rsidP="00DC1EAB">
      <w:pPr>
        <w:pStyle w:val="a5"/>
        <w:ind w:left="5529" w:hanging="489"/>
        <w:jc w:val="both"/>
        <w:rPr>
          <w:b w:val="0"/>
          <w:bCs w:val="0"/>
        </w:rPr>
      </w:pPr>
      <w:r w:rsidRPr="00CC1964">
        <w:rPr>
          <w:b w:val="0"/>
          <w:bCs w:val="0"/>
        </w:rPr>
        <w:t xml:space="preserve">Приложение к </w:t>
      </w:r>
      <w:r>
        <w:rPr>
          <w:b w:val="0"/>
          <w:bCs w:val="0"/>
        </w:rPr>
        <w:t>постановлению</w:t>
      </w:r>
    </w:p>
    <w:p w:rsidR="00DC1EAB" w:rsidRDefault="00DC1EAB" w:rsidP="00DC1EAB">
      <w:pPr>
        <w:pStyle w:val="a5"/>
        <w:ind w:left="5529" w:hanging="489"/>
        <w:jc w:val="both"/>
        <w:rPr>
          <w:b w:val="0"/>
        </w:rPr>
      </w:pPr>
      <w:r>
        <w:rPr>
          <w:b w:val="0"/>
          <w:bCs w:val="0"/>
        </w:rPr>
        <w:t xml:space="preserve">Администрации </w:t>
      </w:r>
      <w:r w:rsidRPr="00346336">
        <w:rPr>
          <w:b w:val="0"/>
        </w:rPr>
        <w:t>Привольненского</w:t>
      </w:r>
    </w:p>
    <w:p w:rsidR="00DC1EAB" w:rsidRPr="00CC1964" w:rsidRDefault="00DC1EAB" w:rsidP="00DC1EAB">
      <w:pPr>
        <w:pStyle w:val="a5"/>
        <w:ind w:left="5529" w:hanging="489"/>
        <w:jc w:val="both"/>
        <w:rPr>
          <w:b w:val="0"/>
          <w:bCs w:val="0"/>
        </w:rPr>
      </w:pPr>
      <w:r w:rsidRPr="00346336">
        <w:rPr>
          <w:b w:val="0"/>
        </w:rPr>
        <w:t>муниципального образования</w:t>
      </w:r>
    </w:p>
    <w:p w:rsidR="00DC1EAB" w:rsidRDefault="00DC1EAB" w:rsidP="00DC1EAB">
      <w:pPr>
        <w:pStyle w:val="a5"/>
        <w:ind w:left="5529" w:hanging="489"/>
        <w:jc w:val="both"/>
        <w:rPr>
          <w:b w:val="0"/>
          <w:bCs w:val="0"/>
        </w:rPr>
      </w:pPr>
      <w:r>
        <w:rPr>
          <w:b w:val="0"/>
          <w:bCs w:val="0"/>
        </w:rPr>
        <w:t>о</w:t>
      </w:r>
      <w:r w:rsidRPr="00CC1964">
        <w:rPr>
          <w:b w:val="0"/>
          <w:bCs w:val="0"/>
        </w:rPr>
        <w:t>т</w:t>
      </w:r>
      <w:r>
        <w:rPr>
          <w:b w:val="0"/>
          <w:bCs w:val="0"/>
        </w:rPr>
        <w:t xml:space="preserve"> 27.11.2017г. № 51</w:t>
      </w:r>
    </w:p>
    <w:p w:rsidR="00DC1EAB" w:rsidRDefault="00DC1EAB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DC1EAB" w:rsidRDefault="00DC1EAB" w:rsidP="00DC1EAB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DC1EAB" w:rsidRDefault="00DC1EAB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810638" w:rsidRPr="00810638" w:rsidRDefault="00810638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МЕТОДИКА</w:t>
      </w:r>
    </w:p>
    <w:p w:rsidR="00810638" w:rsidRPr="006C50DF" w:rsidRDefault="006C50DF" w:rsidP="006C50D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6C5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6C50DF">
        <w:rPr>
          <w:rFonts w:ascii="Times New Roman" w:hAnsi="Times New Roman" w:cs="Times New Roman"/>
          <w:b/>
          <w:sz w:val="28"/>
          <w:szCs w:val="28"/>
        </w:rPr>
        <w:t>прогнозирования поступления доходов в бюджет Привольненского муниципального образования</w:t>
      </w:r>
      <w:r w:rsidR="00810638" w:rsidRPr="006C5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6C5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</w:t>
      </w: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Pr="00A834A8" w:rsidRDefault="00897FF5" w:rsidP="006C50DF">
      <w:pPr>
        <w:pStyle w:val="a4"/>
        <w:ind w:right="-143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D6A35" w:rsidRPr="00A834A8">
        <w:rPr>
          <w:rFonts w:ascii="Times New Roman" w:hAnsi="Times New Roman"/>
          <w:sz w:val="28"/>
          <w:szCs w:val="28"/>
        </w:rPr>
        <w:t>Настоящая методика определяет порядок прогноз</w:t>
      </w:r>
      <w:r w:rsidR="007D6A35">
        <w:rPr>
          <w:rFonts w:ascii="Times New Roman" w:hAnsi="Times New Roman"/>
          <w:sz w:val="28"/>
          <w:szCs w:val="28"/>
        </w:rPr>
        <w:t xml:space="preserve">ирования </w:t>
      </w:r>
      <w:r w:rsidR="007D6A35" w:rsidRPr="00A834A8">
        <w:rPr>
          <w:rFonts w:ascii="Times New Roman" w:hAnsi="Times New Roman"/>
          <w:sz w:val="28"/>
          <w:szCs w:val="28"/>
        </w:rPr>
        <w:t xml:space="preserve">поступлений доходов в бюджет </w:t>
      </w:r>
      <w:r>
        <w:rPr>
          <w:rFonts w:ascii="Times New Roman" w:hAnsi="Times New Roman"/>
          <w:sz w:val="28"/>
          <w:szCs w:val="28"/>
        </w:rPr>
        <w:t xml:space="preserve"> Привольнен</w:t>
      </w:r>
      <w:r w:rsidR="007D6A35" w:rsidRPr="00A834A8">
        <w:rPr>
          <w:rFonts w:ascii="Times New Roman" w:hAnsi="Times New Roman"/>
          <w:sz w:val="28"/>
          <w:szCs w:val="28"/>
        </w:rPr>
        <w:t xml:space="preserve">ского муниципального образования, администрирование которых осуществляет администрация </w:t>
      </w:r>
      <w:r>
        <w:rPr>
          <w:rFonts w:ascii="Times New Roman" w:hAnsi="Times New Roman"/>
          <w:sz w:val="28"/>
          <w:szCs w:val="28"/>
        </w:rPr>
        <w:t xml:space="preserve"> Привольнен</w:t>
      </w:r>
      <w:r w:rsidR="007D6A35" w:rsidRPr="00A834A8">
        <w:rPr>
          <w:rFonts w:ascii="Times New Roman" w:hAnsi="Times New Roman"/>
          <w:sz w:val="28"/>
          <w:szCs w:val="28"/>
        </w:rPr>
        <w:t>ского муниц</w:t>
      </w:r>
      <w:r>
        <w:rPr>
          <w:rFonts w:ascii="Times New Roman" w:hAnsi="Times New Roman"/>
          <w:sz w:val="28"/>
          <w:szCs w:val="28"/>
        </w:rPr>
        <w:t>ипального образования  Ровенского</w:t>
      </w:r>
      <w:r w:rsidR="007D6A35" w:rsidRPr="00A834A8">
        <w:rPr>
          <w:rFonts w:ascii="Times New Roman" w:hAnsi="Times New Roman"/>
          <w:sz w:val="28"/>
          <w:szCs w:val="28"/>
        </w:rPr>
        <w:t xml:space="preserve"> муниципального района  Саратовской области (далее - главный администратор доходов).</w:t>
      </w:r>
    </w:p>
    <w:p w:rsidR="007D6A35" w:rsidRPr="00A834A8" w:rsidRDefault="00897FF5" w:rsidP="006C50DF">
      <w:pPr>
        <w:pStyle w:val="a4"/>
        <w:ind w:firstLine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</w:t>
      </w:r>
      <w:r w:rsidR="007D6A35" w:rsidRPr="00A834A8">
        <w:rPr>
          <w:rFonts w:ascii="Times New Roman" w:hAnsi="Times New Roman"/>
          <w:sz w:val="28"/>
          <w:szCs w:val="28"/>
        </w:rPr>
        <w:t xml:space="preserve">Перечень доходов бюджета </w:t>
      </w:r>
      <w:r>
        <w:rPr>
          <w:rFonts w:ascii="Times New Roman" w:hAnsi="Times New Roman"/>
          <w:sz w:val="28"/>
          <w:szCs w:val="28"/>
        </w:rPr>
        <w:t xml:space="preserve"> Привольненс</w:t>
      </w:r>
      <w:r w:rsidR="007D6A35" w:rsidRPr="00A834A8">
        <w:rPr>
          <w:rFonts w:ascii="Times New Roman" w:hAnsi="Times New Roman"/>
          <w:sz w:val="28"/>
          <w:szCs w:val="28"/>
        </w:rPr>
        <w:t>кого муниципального образования,</w:t>
      </w:r>
      <w:r w:rsidR="007D6A35">
        <w:rPr>
          <w:rFonts w:ascii="Times New Roman" w:hAnsi="Times New Roman"/>
          <w:sz w:val="28"/>
          <w:szCs w:val="28"/>
        </w:rPr>
        <w:t xml:space="preserve"> </w:t>
      </w:r>
      <w:r w:rsidR="007D6A35" w:rsidRPr="00A834A8">
        <w:rPr>
          <w:rFonts w:ascii="Times New Roman" w:hAnsi="Times New Roman"/>
          <w:sz w:val="28"/>
          <w:szCs w:val="28"/>
        </w:rPr>
        <w:t>администрирование которых осуществляет главный администратор дохода, определяется на основании</w:t>
      </w:r>
      <w:r>
        <w:rPr>
          <w:rFonts w:ascii="Times New Roman" w:hAnsi="Times New Roman"/>
          <w:sz w:val="28"/>
          <w:szCs w:val="28"/>
        </w:rPr>
        <w:t xml:space="preserve"> распоряжен</w:t>
      </w:r>
      <w:r w:rsidR="007D6A35" w:rsidRPr="00A834A8">
        <w:rPr>
          <w:rFonts w:ascii="Times New Roman" w:hAnsi="Times New Roman"/>
          <w:sz w:val="28"/>
          <w:szCs w:val="28"/>
        </w:rPr>
        <w:t xml:space="preserve">ия администрации </w:t>
      </w:r>
      <w:r>
        <w:rPr>
          <w:rFonts w:ascii="Times New Roman" w:hAnsi="Times New Roman"/>
          <w:sz w:val="28"/>
          <w:szCs w:val="28"/>
        </w:rPr>
        <w:t>Привольнен</w:t>
      </w:r>
      <w:r w:rsidR="007D6A35" w:rsidRPr="00A834A8">
        <w:rPr>
          <w:rFonts w:ascii="Times New Roman" w:hAnsi="Times New Roman"/>
          <w:sz w:val="28"/>
          <w:szCs w:val="28"/>
        </w:rPr>
        <w:t xml:space="preserve">ского муниципального образования «О закреплении полномочий администратора поступлений доходов в бюджет </w:t>
      </w:r>
      <w:r>
        <w:rPr>
          <w:rFonts w:ascii="Times New Roman" w:hAnsi="Times New Roman"/>
          <w:sz w:val="28"/>
          <w:szCs w:val="28"/>
        </w:rPr>
        <w:t>Привольнен</w:t>
      </w:r>
      <w:r w:rsidR="007D6A35" w:rsidRPr="00A834A8">
        <w:rPr>
          <w:rFonts w:ascii="Times New Roman" w:hAnsi="Times New Roman"/>
          <w:sz w:val="28"/>
          <w:szCs w:val="28"/>
        </w:rPr>
        <w:t>ского муниципального образования» с действующими на дату составления прогноза указаниями о порядке применения бюджетной классификации Российской Федерации на очередной финансовый год, утверждаемыми Министерством финансов Российской Федерации.</w:t>
      </w:r>
      <w:proofErr w:type="gramEnd"/>
    </w:p>
    <w:p w:rsidR="007D6A35" w:rsidRPr="00A834A8" w:rsidRDefault="00897FF5" w:rsidP="006C50DF">
      <w:pPr>
        <w:pStyle w:val="a4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D6A35" w:rsidRPr="00A834A8">
        <w:rPr>
          <w:rFonts w:ascii="Times New Roman" w:hAnsi="Times New Roman"/>
          <w:sz w:val="28"/>
          <w:szCs w:val="28"/>
        </w:rPr>
        <w:t xml:space="preserve">Доходы бюджета </w:t>
      </w:r>
      <w:r>
        <w:rPr>
          <w:rFonts w:ascii="Times New Roman" w:hAnsi="Times New Roman"/>
          <w:sz w:val="28"/>
          <w:szCs w:val="28"/>
        </w:rPr>
        <w:t>Привольнен</w:t>
      </w:r>
      <w:r w:rsidR="007D6A35" w:rsidRPr="00A834A8">
        <w:rPr>
          <w:rFonts w:ascii="Times New Roman" w:hAnsi="Times New Roman"/>
          <w:sz w:val="28"/>
          <w:szCs w:val="28"/>
        </w:rPr>
        <w:t>ского муниципального образования,</w:t>
      </w:r>
    </w:p>
    <w:p w:rsidR="007D6A35" w:rsidRPr="00A834A8" w:rsidRDefault="007D6A35" w:rsidP="006C50DF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администрирование которых осуществляет главный администратор дохода, подразделяются на </w:t>
      </w:r>
      <w:proofErr w:type="gramStart"/>
      <w:r w:rsidRPr="00A834A8">
        <w:rPr>
          <w:rFonts w:ascii="Times New Roman" w:hAnsi="Times New Roman"/>
          <w:sz w:val="28"/>
          <w:szCs w:val="28"/>
        </w:rPr>
        <w:t>доходы</w:t>
      </w:r>
      <w:proofErr w:type="gramEnd"/>
      <w:r w:rsidRPr="00A834A8">
        <w:rPr>
          <w:rFonts w:ascii="Times New Roman" w:hAnsi="Times New Roman"/>
          <w:sz w:val="28"/>
          <w:szCs w:val="28"/>
        </w:rPr>
        <w:t xml:space="preserve"> прогнозируемые и непрогнозируемые, но фактически поступающие в доход  бюджета </w:t>
      </w:r>
      <w:r w:rsidR="00897FF5">
        <w:rPr>
          <w:rFonts w:ascii="Times New Roman" w:hAnsi="Times New Roman"/>
          <w:sz w:val="28"/>
          <w:szCs w:val="28"/>
        </w:rPr>
        <w:t>Привольнен</w:t>
      </w:r>
      <w:r w:rsidRPr="00A834A8">
        <w:rPr>
          <w:rFonts w:ascii="Times New Roman" w:hAnsi="Times New Roman"/>
          <w:sz w:val="28"/>
          <w:szCs w:val="28"/>
        </w:rPr>
        <w:t>ского муниципального образования.</w:t>
      </w:r>
    </w:p>
    <w:p w:rsidR="007D6A35" w:rsidRPr="00A834A8" w:rsidRDefault="00897FF5" w:rsidP="006C50DF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D6A35" w:rsidRPr="00A834A8">
        <w:rPr>
          <w:rFonts w:ascii="Times New Roman" w:hAnsi="Times New Roman"/>
          <w:sz w:val="28"/>
          <w:szCs w:val="28"/>
        </w:rPr>
        <w:t xml:space="preserve">В состав </w:t>
      </w:r>
      <w:r w:rsidR="007D6A35" w:rsidRPr="00A834A8">
        <w:rPr>
          <w:rFonts w:ascii="Times New Roman" w:hAnsi="Times New Roman"/>
          <w:b/>
          <w:sz w:val="28"/>
          <w:szCs w:val="28"/>
        </w:rPr>
        <w:t>прогнозируемых</w:t>
      </w:r>
      <w:r w:rsidR="007D6A35" w:rsidRPr="00A834A8">
        <w:rPr>
          <w:rFonts w:ascii="Times New Roman" w:hAnsi="Times New Roman"/>
          <w:sz w:val="28"/>
          <w:szCs w:val="28"/>
        </w:rPr>
        <w:t xml:space="preserve"> доходов бюджета </w:t>
      </w:r>
      <w:r>
        <w:rPr>
          <w:rFonts w:ascii="Times New Roman" w:hAnsi="Times New Roman"/>
          <w:sz w:val="28"/>
          <w:szCs w:val="28"/>
        </w:rPr>
        <w:t xml:space="preserve">Привольненского </w:t>
      </w:r>
      <w:r w:rsidR="007D6A35" w:rsidRPr="00A834A8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6A35" w:rsidRPr="00A834A8">
        <w:rPr>
          <w:rFonts w:ascii="Times New Roman" w:hAnsi="Times New Roman"/>
          <w:sz w:val="28"/>
          <w:szCs w:val="28"/>
        </w:rPr>
        <w:t>образования, по которым составляются расчеты, включаются следующие доходы:</w:t>
      </w:r>
    </w:p>
    <w:p w:rsidR="007D6A35" w:rsidRPr="00A834A8" w:rsidRDefault="007D6A35" w:rsidP="007D6A35">
      <w:pPr>
        <w:pStyle w:val="a4"/>
        <w:ind w:left="360"/>
        <w:rPr>
          <w:rFonts w:ascii="Times New Roman" w:hAnsi="Times New Roman"/>
          <w:sz w:val="28"/>
          <w:szCs w:val="28"/>
        </w:rPr>
      </w:pPr>
    </w:p>
    <w:p w:rsidR="007D6A35" w:rsidRPr="00A834A8" w:rsidRDefault="007D6A35" w:rsidP="007D6A35">
      <w:pPr>
        <w:pStyle w:val="a4"/>
        <w:rPr>
          <w:rFonts w:ascii="Times New Roman" w:hAnsi="Times New Roman"/>
          <w:b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4.1)</w:t>
      </w:r>
      <w:r w:rsidRPr="00A834A8">
        <w:rPr>
          <w:rFonts w:ascii="Times New Roman" w:hAnsi="Times New Roman"/>
          <w:b/>
          <w:sz w:val="28"/>
          <w:szCs w:val="28"/>
        </w:rPr>
        <w:t xml:space="preserve">     Государственная пошлина: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- 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 </w:t>
      </w:r>
    </w:p>
    <w:p w:rsidR="007D6A35" w:rsidRPr="00A834A8" w:rsidRDefault="00FF76B2" w:rsidP="007D6A3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(112</w:t>
      </w:r>
      <w:r w:rsidR="007D6A35" w:rsidRPr="00A834A8">
        <w:rPr>
          <w:rFonts w:ascii="Times New Roman" w:hAnsi="Times New Roman"/>
          <w:sz w:val="28"/>
          <w:szCs w:val="28"/>
        </w:rPr>
        <w:t xml:space="preserve"> 1 08 04020 01 1000 </w:t>
      </w:r>
      <w:r>
        <w:rPr>
          <w:rFonts w:ascii="Times New Roman" w:hAnsi="Times New Roman"/>
          <w:sz w:val="28"/>
          <w:szCs w:val="28"/>
        </w:rPr>
        <w:t>110;  112</w:t>
      </w:r>
      <w:r w:rsidR="007D6A35" w:rsidRPr="00A834A8">
        <w:rPr>
          <w:rFonts w:ascii="Times New Roman" w:hAnsi="Times New Roman"/>
          <w:sz w:val="28"/>
          <w:szCs w:val="28"/>
        </w:rPr>
        <w:t xml:space="preserve"> 1 08 04020 01 4000 110);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 xml:space="preserve">        Основой</w:t>
      </w:r>
      <w:r w:rsidRPr="00A834A8">
        <w:rPr>
          <w:rFonts w:ascii="Times New Roman" w:hAnsi="Times New Roman"/>
          <w:sz w:val="28"/>
          <w:szCs w:val="28"/>
        </w:rPr>
        <w:t xml:space="preserve"> для расчета госпошлины является: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Бюджетный кодекс Российской Федерации;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lastRenderedPageBreak/>
        <w:t xml:space="preserve">        </w:t>
      </w:r>
      <w:r w:rsidRPr="00A834A8">
        <w:rPr>
          <w:rFonts w:ascii="Times New Roman" w:hAnsi="Times New Roman"/>
          <w:sz w:val="28"/>
          <w:szCs w:val="28"/>
        </w:rPr>
        <w:t>Метод расчета: усреднение - расчет, осуществляется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</w:p>
    <w:p w:rsidR="007D6A35" w:rsidRPr="00A834A8" w:rsidRDefault="001C5C67" w:rsidP="007D6A3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7D6A35" w:rsidRPr="00A834A8">
        <w:rPr>
          <w:rFonts w:ascii="Times New Roman" w:hAnsi="Times New Roman"/>
          <w:sz w:val="28"/>
          <w:szCs w:val="28"/>
        </w:rPr>
        <w:t xml:space="preserve">) </w:t>
      </w:r>
      <w:r w:rsidR="007D6A35" w:rsidRPr="00A834A8">
        <w:rPr>
          <w:rFonts w:ascii="Times New Roman" w:hAnsi="Times New Roman"/>
          <w:b/>
          <w:sz w:val="28"/>
          <w:szCs w:val="28"/>
        </w:rPr>
        <w:t xml:space="preserve">  Арендная плата за пользование имуществом:</w:t>
      </w:r>
    </w:p>
    <w:p w:rsidR="00B14A31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</w:t>
      </w:r>
      <w:r w:rsidRPr="00B14A31">
        <w:rPr>
          <w:rFonts w:ascii="Times New Roman" w:hAnsi="Times New Roman" w:cs="Times New Roman"/>
          <w:sz w:val="28"/>
          <w:szCs w:val="28"/>
        </w:rPr>
        <w:t xml:space="preserve">- </w:t>
      </w:r>
      <w:r w:rsidR="00B14A31" w:rsidRPr="00B14A31">
        <w:rPr>
          <w:rFonts w:ascii="Times New Roman" w:hAnsi="Times New Roman" w:cs="Times New Roman"/>
          <w:sz w:val="28"/>
          <w:szCs w:val="28"/>
        </w:rPr>
        <w:t xml:space="preserve"> </w:t>
      </w:r>
      <w:r w:rsidR="00B14A31" w:rsidRPr="00B14A31"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</w:r>
      <w:r w:rsidR="00B14A31">
        <w:rPr>
          <w:rFonts w:ascii="Times New Roman" w:hAnsi="Times New Roman"/>
          <w:sz w:val="28"/>
          <w:szCs w:val="28"/>
        </w:rPr>
        <w:t xml:space="preserve"> (112</w:t>
      </w:r>
      <w:r w:rsidRPr="00A834A8">
        <w:rPr>
          <w:rFonts w:ascii="Times New Roman" w:hAnsi="Times New Roman"/>
          <w:sz w:val="28"/>
          <w:szCs w:val="28"/>
        </w:rPr>
        <w:t xml:space="preserve"> 1 11 05035 10 0000 120);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b/>
          <w:spacing w:val="-2"/>
          <w:sz w:val="28"/>
          <w:szCs w:val="28"/>
        </w:rPr>
        <w:t xml:space="preserve">      Основой</w:t>
      </w:r>
      <w:r w:rsidRPr="00A834A8">
        <w:rPr>
          <w:rFonts w:ascii="Times New Roman" w:hAnsi="Times New Roman"/>
          <w:spacing w:val="-2"/>
          <w:sz w:val="28"/>
          <w:szCs w:val="28"/>
        </w:rPr>
        <w:t xml:space="preserve"> расчета арендной платы за имущество, находящегося в </w:t>
      </w:r>
      <w:r w:rsidRPr="00A834A8">
        <w:rPr>
          <w:rFonts w:ascii="Times New Roman" w:hAnsi="Times New Roman"/>
          <w:sz w:val="28"/>
          <w:szCs w:val="28"/>
        </w:rPr>
        <w:t>собственности поселений, являются: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pacing w:val="-1"/>
          <w:sz w:val="28"/>
          <w:szCs w:val="28"/>
        </w:rPr>
        <w:t xml:space="preserve">    -  Бюджетный кодекс </w:t>
      </w:r>
      <w:r w:rsidRPr="00A834A8">
        <w:rPr>
          <w:rFonts w:ascii="Times New Roman" w:hAnsi="Times New Roman"/>
          <w:sz w:val="28"/>
          <w:szCs w:val="28"/>
        </w:rPr>
        <w:t>Российской Федерации;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- информация от министерства экономического развития и инвестиционной политики о размере индекса потребительских цен на товары и услуги на планируемый год (индекс-дефлятор).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Для расчета </w:t>
      </w:r>
      <w:r w:rsidRPr="00A834A8">
        <w:rPr>
          <w:rFonts w:ascii="Times New Roman" w:hAnsi="Times New Roman"/>
          <w:spacing w:val="-1"/>
          <w:sz w:val="28"/>
          <w:szCs w:val="28"/>
        </w:rPr>
        <w:t xml:space="preserve">арендной платы </w:t>
      </w:r>
      <w:r w:rsidRPr="00A834A8">
        <w:rPr>
          <w:rFonts w:ascii="Times New Roman" w:hAnsi="Times New Roman"/>
          <w:sz w:val="28"/>
          <w:szCs w:val="28"/>
        </w:rPr>
        <w:t>за пользование имуществом</w:t>
      </w:r>
      <w:r w:rsidRPr="00A834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34A8">
        <w:rPr>
          <w:rFonts w:ascii="Times New Roman" w:hAnsi="Times New Roman"/>
          <w:sz w:val="28"/>
          <w:szCs w:val="28"/>
        </w:rPr>
        <w:t>применяется метод прямого расчета.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По рыночной стоимости недвижимого имущества;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Прогноз поступлений арендной платы за имущество </w:t>
      </w:r>
      <w:r w:rsidRPr="00A834A8">
        <w:rPr>
          <w:rFonts w:ascii="Times New Roman" w:hAnsi="Times New Roman"/>
          <w:spacing w:val="-3"/>
          <w:sz w:val="28"/>
          <w:szCs w:val="28"/>
        </w:rPr>
        <w:t xml:space="preserve">по каждой статье доходов </w:t>
      </w:r>
      <w:r w:rsidRPr="00A834A8">
        <w:rPr>
          <w:rFonts w:ascii="Times New Roman" w:hAnsi="Times New Roman"/>
          <w:sz w:val="28"/>
          <w:szCs w:val="28"/>
        </w:rPr>
        <w:t>на очередной финансовый год рассчитывается по формуле: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АПИ = (∑НДДА+∑НДАП</w:t>
      </w:r>
      <w:proofErr w:type="gramStart"/>
      <w:r w:rsidRPr="00A834A8">
        <w:rPr>
          <w:rFonts w:ascii="Times New Roman" w:hAnsi="Times New Roman"/>
          <w:sz w:val="28"/>
          <w:szCs w:val="28"/>
        </w:rPr>
        <w:t>И-</w:t>
      </w:r>
      <w:proofErr w:type="gramEnd"/>
      <w:r w:rsidRPr="00A834A8">
        <w:rPr>
          <w:rFonts w:ascii="Times New Roman" w:hAnsi="Times New Roman"/>
          <w:sz w:val="28"/>
          <w:szCs w:val="28"/>
        </w:rPr>
        <w:t>∑НДАВИ)*КД+ПСЗПЛ,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где: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834A8">
        <w:rPr>
          <w:rFonts w:ascii="Times New Roman" w:hAnsi="Times New Roman"/>
          <w:sz w:val="28"/>
          <w:szCs w:val="28"/>
        </w:rPr>
        <w:t>АПи</w:t>
      </w:r>
      <w:proofErr w:type="spellEnd"/>
      <w:r w:rsidRPr="00A834A8">
        <w:rPr>
          <w:rFonts w:ascii="Times New Roman" w:hAnsi="Times New Roman"/>
          <w:sz w:val="28"/>
          <w:szCs w:val="28"/>
        </w:rPr>
        <w:t xml:space="preserve"> – арендная плата за имущество;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- ∑НДДА – сумма начислений по действующим договорам аренды;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- ∑НДАПЗ – сумма начислений по договорам аренды  имущества сельских поселений в планируемом периоде, в связи с планируемым увеличением объектов, сдаваемых в аренду, в планируемом периоде;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- ∑НДАВЗ – сумма начислений по договорам аренды  имущества сельских поселений в планируемом периоде, в связи с планируемым выбытием объектов в связи с их приватизацией или расторжением по другим причинам;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- коэффициент индекса потребительских цен на товары и услуги на планируемый год (индекс-дефлятор);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- ПСЗПЛ - прогнозируемая сумма поступлений задолженности прошлых лет.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</w:p>
    <w:p w:rsidR="007D6A35" w:rsidRPr="00A834A8" w:rsidRDefault="001C5C67" w:rsidP="007D6A3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="007D6A35" w:rsidRPr="00A834A8">
        <w:rPr>
          <w:rFonts w:ascii="Times New Roman" w:hAnsi="Times New Roman"/>
          <w:sz w:val="28"/>
          <w:szCs w:val="28"/>
        </w:rPr>
        <w:t>)</w:t>
      </w:r>
      <w:r w:rsidR="007D6A35" w:rsidRPr="00A834A8">
        <w:rPr>
          <w:rFonts w:ascii="Times New Roman" w:hAnsi="Times New Roman"/>
          <w:b/>
          <w:sz w:val="28"/>
          <w:szCs w:val="28"/>
        </w:rPr>
        <w:t xml:space="preserve">  Прочие поступление от денежных взысканий (штрафов):</w:t>
      </w:r>
    </w:p>
    <w:p w:rsidR="00B14A31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прочие поступления от денежных взысканий (штрафов) и иных сумм в возмещение ущерба, зачисляемые в </w:t>
      </w:r>
      <w:r w:rsidR="00B14A31">
        <w:rPr>
          <w:rFonts w:ascii="Times New Roman" w:hAnsi="Times New Roman"/>
          <w:sz w:val="28"/>
          <w:szCs w:val="28"/>
        </w:rPr>
        <w:t>бюджеты сельских поселений (112</w:t>
      </w:r>
      <w:r w:rsidR="00E36C21">
        <w:rPr>
          <w:rFonts w:ascii="Times New Roman" w:hAnsi="Times New Roman"/>
          <w:sz w:val="28"/>
          <w:szCs w:val="28"/>
        </w:rPr>
        <w:t xml:space="preserve"> </w:t>
      </w:r>
      <w:r w:rsidRPr="00A834A8">
        <w:rPr>
          <w:rFonts w:ascii="Times New Roman" w:hAnsi="Times New Roman"/>
          <w:sz w:val="28"/>
          <w:szCs w:val="28"/>
        </w:rPr>
        <w:t>1 16 90050 10 0000 140);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</w:p>
    <w:p w:rsidR="007D6A35" w:rsidRPr="00A834A8" w:rsidRDefault="007D6A35" w:rsidP="007D6A35">
      <w:pPr>
        <w:pStyle w:val="a4"/>
        <w:rPr>
          <w:rFonts w:ascii="Times New Roman" w:hAnsi="Times New Roman"/>
          <w:b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 xml:space="preserve">        Основой </w:t>
      </w:r>
      <w:r w:rsidRPr="00A834A8">
        <w:rPr>
          <w:rFonts w:ascii="Times New Roman" w:hAnsi="Times New Roman"/>
          <w:sz w:val="28"/>
          <w:szCs w:val="28"/>
        </w:rPr>
        <w:t>для расчета поступлений в  бюджет от денежных расчетов (штрафов) является: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 Бюджетный кодекс Российской Федерации;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lastRenderedPageBreak/>
        <w:t xml:space="preserve">      - Метод расчета: усреднение - расчет, осуществляется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</w:p>
    <w:p w:rsidR="007D6A35" w:rsidRPr="00A834A8" w:rsidRDefault="001C5C67" w:rsidP="007D6A3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="007D6A35" w:rsidRPr="00A834A8">
        <w:rPr>
          <w:rFonts w:ascii="Times New Roman" w:hAnsi="Times New Roman"/>
          <w:sz w:val="28"/>
          <w:szCs w:val="28"/>
        </w:rPr>
        <w:t>)</w:t>
      </w:r>
      <w:r w:rsidR="007D6A35" w:rsidRPr="00A834A8">
        <w:rPr>
          <w:rFonts w:ascii="Times New Roman" w:hAnsi="Times New Roman"/>
          <w:b/>
          <w:sz w:val="28"/>
          <w:szCs w:val="28"/>
        </w:rPr>
        <w:t xml:space="preserve">  Безвозмездные поступления от других бюджетов</w:t>
      </w:r>
    </w:p>
    <w:p w:rsidR="007D6A35" w:rsidRDefault="007D6A35" w:rsidP="007D6A35">
      <w:pPr>
        <w:pStyle w:val="a4"/>
        <w:rPr>
          <w:rFonts w:ascii="Times New Roman" w:hAnsi="Times New Roman"/>
          <w:b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>бюджетной системы:</w:t>
      </w:r>
    </w:p>
    <w:p w:rsidR="00DA1364" w:rsidRPr="00A834A8" w:rsidRDefault="00DA1364" w:rsidP="007D6A35">
      <w:pPr>
        <w:pStyle w:val="a4"/>
        <w:rPr>
          <w:rFonts w:ascii="Times New Roman" w:hAnsi="Times New Roman"/>
          <w:b/>
          <w:sz w:val="28"/>
          <w:szCs w:val="28"/>
        </w:rPr>
      </w:pP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дотация бюджетам сельских поселений на выравнивание бюджетной обеспеченности   за счет</w:t>
      </w:r>
      <w:r w:rsidR="00DA1364">
        <w:rPr>
          <w:rFonts w:ascii="Times New Roman" w:hAnsi="Times New Roman"/>
          <w:sz w:val="28"/>
          <w:szCs w:val="28"/>
        </w:rPr>
        <w:t xml:space="preserve"> субвенций из</w:t>
      </w:r>
      <w:r w:rsidR="00FF76B2">
        <w:rPr>
          <w:rFonts w:ascii="Times New Roman" w:hAnsi="Times New Roman"/>
          <w:sz w:val="28"/>
          <w:szCs w:val="28"/>
        </w:rPr>
        <w:t xml:space="preserve"> областного бюджета (112</w:t>
      </w:r>
      <w:r w:rsidRPr="00A834A8">
        <w:rPr>
          <w:rFonts w:ascii="Times New Roman" w:hAnsi="Times New Roman"/>
          <w:sz w:val="28"/>
          <w:szCs w:val="28"/>
        </w:rPr>
        <w:t xml:space="preserve"> 2 02 15001 10 000</w:t>
      </w:r>
      <w:r w:rsidR="00D404C8">
        <w:rPr>
          <w:rFonts w:ascii="Times New Roman" w:hAnsi="Times New Roman"/>
          <w:sz w:val="28"/>
          <w:szCs w:val="28"/>
        </w:rPr>
        <w:t>3</w:t>
      </w:r>
      <w:r w:rsidRPr="00A834A8">
        <w:rPr>
          <w:rFonts w:ascii="Times New Roman" w:hAnsi="Times New Roman"/>
          <w:sz w:val="28"/>
          <w:szCs w:val="28"/>
        </w:rPr>
        <w:t xml:space="preserve"> 151);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дотация бюджетам сельских поселений на выравнивание бюджетной обеспеченности  </w:t>
      </w:r>
      <w:r w:rsidR="00DA1364" w:rsidRPr="00DA1364">
        <w:rPr>
          <w:rFonts w:ascii="Times New Roman" w:hAnsi="Times New Roman" w:cs="Times New Roman"/>
          <w:sz w:val="28"/>
          <w:szCs w:val="28"/>
        </w:rPr>
        <w:t>из районного фонда финансовой поддержки</w:t>
      </w:r>
      <w:r w:rsidRPr="00A834A8">
        <w:rPr>
          <w:rFonts w:ascii="Times New Roman" w:hAnsi="Times New Roman"/>
          <w:sz w:val="28"/>
          <w:szCs w:val="28"/>
        </w:rPr>
        <w:t xml:space="preserve"> за сче</w:t>
      </w:r>
      <w:r w:rsidR="00D404C8">
        <w:rPr>
          <w:rFonts w:ascii="Times New Roman" w:hAnsi="Times New Roman"/>
          <w:sz w:val="28"/>
          <w:szCs w:val="28"/>
        </w:rPr>
        <w:t>т средств местного бюджета  (112</w:t>
      </w:r>
      <w:r w:rsidRPr="00A834A8">
        <w:rPr>
          <w:rFonts w:ascii="Times New Roman" w:hAnsi="Times New Roman"/>
          <w:sz w:val="28"/>
          <w:szCs w:val="28"/>
        </w:rPr>
        <w:t xml:space="preserve"> 2 02 15001 10 000</w:t>
      </w:r>
      <w:r w:rsidR="00D404C8">
        <w:rPr>
          <w:rFonts w:ascii="Times New Roman" w:hAnsi="Times New Roman"/>
          <w:sz w:val="28"/>
          <w:szCs w:val="28"/>
        </w:rPr>
        <w:t>1</w:t>
      </w:r>
      <w:r w:rsidRPr="00A834A8">
        <w:rPr>
          <w:rFonts w:ascii="Times New Roman" w:hAnsi="Times New Roman"/>
          <w:sz w:val="28"/>
          <w:szCs w:val="28"/>
        </w:rPr>
        <w:t xml:space="preserve"> 151);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</w:t>
      </w:r>
      <w:r w:rsidRPr="00B14A31">
        <w:rPr>
          <w:rFonts w:ascii="Times New Roman" w:hAnsi="Times New Roman" w:cs="Times New Roman"/>
          <w:sz w:val="28"/>
          <w:szCs w:val="28"/>
        </w:rPr>
        <w:t xml:space="preserve">- </w:t>
      </w:r>
      <w:r w:rsidR="00B14A31" w:rsidRPr="00B14A31">
        <w:rPr>
          <w:rFonts w:ascii="Times New Roman" w:hAnsi="Times New Roman" w:cs="Times New Roman"/>
          <w:sz w:val="28"/>
          <w:szCs w:val="28"/>
        </w:rPr>
        <w:t xml:space="preserve"> </w:t>
      </w:r>
      <w:r w:rsidR="00B14A31" w:rsidRPr="00B14A31">
        <w:rPr>
          <w:rFonts w:ascii="Times New Roman" w:hAnsi="Times New Roman" w:cs="Times New Roman"/>
          <w:bCs/>
          <w:sz w:val="28"/>
          <w:szCs w:val="28"/>
        </w:rPr>
        <w:t>Субвенции бюджетам поселений на осуществление органами местного самоуправления поселений полномочий  по первичному воинскому учету на территориях где отсутствуют военные комиссариаты</w:t>
      </w:r>
      <w:r w:rsidR="00FF76B2" w:rsidRPr="00B14A31">
        <w:rPr>
          <w:rFonts w:ascii="Times New Roman" w:hAnsi="Times New Roman" w:cs="Times New Roman"/>
          <w:sz w:val="28"/>
          <w:szCs w:val="28"/>
        </w:rPr>
        <w:t xml:space="preserve"> </w:t>
      </w:r>
      <w:r w:rsidR="00FF76B2">
        <w:rPr>
          <w:rFonts w:ascii="Times New Roman" w:hAnsi="Times New Roman"/>
          <w:sz w:val="28"/>
          <w:szCs w:val="28"/>
        </w:rPr>
        <w:t>(112 2 02 3</w:t>
      </w:r>
      <w:r w:rsidR="00B14A31">
        <w:rPr>
          <w:rFonts w:ascii="Times New Roman" w:hAnsi="Times New Roman"/>
          <w:sz w:val="28"/>
          <w:szCs w:val="28"/>
        </w:rPr>
        <w:t>5</w:t>
      </w:r>
      <w:r w:rsidR="00FF76B2">
        <w:rPr>
          <w:rFonts w:ascii="Times New Roman" w:hAnsi="Times New Roman"/>
          <w:sz w:val="28"/>
          <w:szCs w:val="28"/>
        </w:rPr>
        <w:t xml:space="preserve">118 </w:t>
      </w:r>
      <w:r w:rsidRPr="00A834A8">
        <w:rPr>
          <w:rFonts w:ascii="Times New Roman" w:hAnsi="Times New Roman"/>
          <w:sz w:val="28"/>
          <w:szCs w:val="28"/>
        </w:rPr>
        <w:t>0</w:t>
      </w:r>
      <w:r w:rsidR="00FF76B2">
        <w:rPr>
          <w:rFonts w:ascii="Times New Roman" w:hAnsi="Times New Roman"/>
          <w:sz w:val="28"/>
          <w:szCs w:val="28"/>
        </w:rPr>
        <w:t>5</w:t>
      </w:r>
      <w:r w:rsidRPr="00A834A8">
        <w:rPr>
          <w:rFonts w:ascii="Times New Roman" w:hAnsi="Times New Roman"/>
          <w:sz w:val="28"/>
          <w:szCs w:val="28"/>
        </w:rPr>
        <w:t xml:space="preserve"> 0000 151);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- межбюджетные трансферты, передаваемые бюджетам сельских поселений из бюджета муниципального района на осуществление передаваемых полномочий по решению вопросов местного значения района в части дорожной деятельности в отношении автомобильных дорог местного значения в границах населенных пунктов поселения, в соответстви</w:t>
      </w:r>
      <w:r w:rsidR="00D404C8">
        <w:rPr>
          <w:rFonts w:ascii="Times New Roman" w:hAnsi="Times New Roman"/>
          <w:sz w:val="28"/>
          <w:szCs w:val="28"/>
        </w:rPr>
        <w:t>и с заключенным соглашением (112</w:t>
      </w:r>
      <w:r w:rsidRPr="00A834A8">
        <w:rPr>
          <w:rFonts w:ascii="Times New Roman" w:hAnsi="Times New Roman"/>
          <w:sz w:val="28"/>
          <w:szCs w:val="28"/>
        </w:rPr>
        <w:t xml:space="preserve"> 2 02 40</w:t>
      </w:r>
      <w:r w:rsidR="00D404C8">
        <w:rPr>
          <w:rFonts w:ascii="Times New Roman" w:hAnsi="Times New Roman"/>
          <w:sz w:val="28"/>
          <w:szCs w:val="28"/>
        </w:rPr>
        <w:t>0</w:t>
      </w:r>
      <w:r w:rsidRPr="00A834A8">
        <w:rPr>
          <w:rFonts w:ascii="Times New Roman" w:hAnsi="Times New Roman"/>
          <w:sz w:val="28"/>
          <w:szCs w:val="28"/>
        </w:rPr>
        <w:t xml:space="preserve">14 10 0001 151); 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     </w:t>
      </w:r>
      <w:r w:rsidRPr="00A834A8">
        <w:rPr>
          <w:rFonts w:ascii="Times New Roman" w:hAnsi="Times New Roman"/>
          <w:b/>
          <w:sz w:val="28"/>
          <w:szCs w:val="28"/>
        </w:rPr>
        <w:t>Основой</w:t>
      </w:r>
      <w:r w:rsidRPr="00A834A8">
        <w:rPr>
          <w:rFonts w:ascii="Times New Roman" w:hAnsi="Times New Roman"/>
          <w:sz w:val="28"/>
          <w:szCs w:val="28"/>
        </w:rPr>
        <w:t xml:space="preserve"> для расчета  безвозмездных поступлений  в местный бюджет является: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 -  Бюджетный кодекс Российской Федерации;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b/>
          <w:sz w:val="28"/>
          <w:szCs w:val="28"/>
        </w:rPr>
        <w:t xml:space="preserve">       - </w:t>
      </w:r>
      <w:r w:rsidRPr="00A834A8">
        <w:rPr>
          <w:rFonts w:ascii="Times New Roman" w:hAnsi="Times New Roman"/>
          <w:sz w:val="28"/>
          <w:szCs w:val="28"/>
        </w:rPr>
        <w:t xml:space="preserve">Расчет безвозмездных поступлений определяется на основании объема расходов  бюджета Крутоярского муниципального образования в случае, если такой объем расходов определен. 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   Методом экстраполяции - расчет, осуществляется на основании имеющих данных о тенденциях изменений поступлений в прошлых периодах.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>5.</w:t>
      </w:r>
      <w:r w:rsidRPr="00A834A8">
        <w:rPr>
          <w:rFonts w:ascii="Times New Roman" w:hAnsi="Times New Roman"/>
          <w:b/>
          <w:sz w:val="28"/>
          <w:szCs w:val="28"/>
        </w:rPr>
        <w:t xml:space="preserve">  К непрогнозируемым доходам</w:t>
      </w:r>
      <w:r w:rsidRPr="00A834A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834A8">
        <w:rPr>
          <w:rFonts w:ascii="Times New Roman" w:hAnsi="Times New Roman"/>
          <w:sz w:val="28"/>
          <w:szCs w:val="28"/>
        </w:rPr>
        <w:t>админис</w:t>
      </w:r>
      <w:r w:rsidR="001C5C67">
        <w:rPr>
          <w:rFonts w:ascii="Times New Roman" w:hAnsi="Times New Roman"/>
          <w:sz w:val="28"/>
          <w:szCs w:val="28"/>
        </w:rPr>
        <w:t>трируемым</w:t>
      </w:r>
      <w:proofErr w:type="spellEnd"/>
      <w:r w:rsidR="001C5C67">
        <w:rPr>
          <w:rFonts w:ascii="Times New Roman" w:hAnsi="Times New Roman"/>
          <w:sz w:val="28"/>
          <w:szCs w:val="28"/>
        </w:rPr>
        <w:t xml:space="preserve"> администрацией Привольнен</w:t>
      </w:r>
      <w:r w:rsidRPr="00A834A8">
        <w:rPr>
          <w:rFonts w:ascii="Times New Roman" w:hAnsi="Times New Roman"/>
          <w:sz w:val="28"/>
          <w:szCs w:val="28"/>
        </w:rPr>
        <w:t>ского муниципального образования, которые носят заявительный и (или) нерегулярный характер, относятся:</w:t>
      </w:r>
    </w:p>
    <w:p w:rsidR="007D6A35" w:rsidRPr="00A834A8" w:rsidRDefault="007D6A35" w:rsidP="001C5C67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</w:t>
      </w:r>
    </w:p>
    <w:p w:rsidR="007D6A35" w:rsidRPr="00A834A8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- невыясненные поступления, зачисляемые в бюджеты сельских поселений           </w:t>
      </w:r>
      <w:r w:rsidR="001C5C67">
        <w:rPr>
          <w:rFonts w:ascii="Times New Roman" w:hAnsi="Times New Roman"/>
          <w:sz w:val="28"/>
          <w:szCs w:val="28"/>
        </w:rPr>
        <w:t xml:space="preserve">    (112</w:t>
      </w:r>
      <w:r w:rsidRPr="00A834A8">
        <w:rPr>
          <w:rFonts w:ascii="Times New Roman" w:hAnsi="Times New Roman"/>
          <w:sz w:val="28"/>
          <w:szCs w:val="28"/>
        </w:rPr>
        <w:t xml:space="preserve"> 1 17 01050 10 0000 180);</w:t>
      </w:r>
    </w:p>
    <w:p w:rsidR="007D6A35" w:rsidRDefault="007D6A35" w:rsidP="007D6A35">
      <w:pPr>
        <w:pStyle w:val="a4"/>
        <w:rPr>
          <w:rFonts w:ascii="Times New Roman" w:hAnsi="Times New Roman"/>
          <w:sz w:val="28"/>
          <w:szCs w:val="28"/>
        </w:rPr>
      </w:pPr>
      <w:r w:rsidRPr="00A834A8">
        <w:rPr>
          <w:rFonts w:ascii="Times New Roman" w:hAnsi="Times New Roman"/>
          <w:sz w:val="28"/>
          <w:szCs w:val="28"/>
        </w:rPr>
        <w:t xml:space="preserve">       В связи с тем, что данные платежи носят заявительный и несистемный характер поступлений, прогнозирование по ним не представляется возможным.</w:t>
      </w: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D6A35" w:rsidRPr="00810638" w:rsidRDefault="007D6A35" w:rsidP="00DC1EA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0638" w:rsidRDefault="00810638" w:rsidP="00DC1EAB">
      <w:pPr>
        <w:spacing w:after="0"/>
        <w:rPr>
          <w:rFonts w:ascii="Arial Unicode MS" w:eastAsia="Arial Unicode MS" w:hAnsi="Arial Unicode MS" w:cs="Arial Unicode MS"/>
          <w:sz w:val="24"/>
          <w:szCs w:val="24"/>
          <w:lang w:bidi="ru-RU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Pr="00BE4B24" w:rsidRDefault="00810638" w:rsidP="003E3690">
      <w:pPr>
        <w:pStyle w:val="a5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 w:rsidR="00F914B9" w:rsidRPr="00BE4B24">
        <w:rPr>
          <w:b w:val="0"/>
          <w:sz w:val="22"/>
          <w:szCs w:val="22"/>
        </w:rPr>
        <w:t xml:space="preserve"> </w:t>
      </w:r>
    </w:p>
    <w:sectPr w:rsidR="00F914B9" w:rsidRPr="00BE4B24" w:rsidSect="00C7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3D1C"/>
    <w:multiLevelType w:val="hybridMultilevel"/>
    <w:tmpl w:val="591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20082"/>
    <w:multiLevelType w:val="hybridMultilevel"/>
    <w:tmpl w:val="9312896A"/>
    <w:lvl w:ilvl="0" w:tplc="47DAD1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14B9"/>
    <w:rsid w:val="0017011A"/>
    <w:rsid w:val="001C5C67"/>
    <w:rsid w:val="0036512B"/>
    <w:rsid w:val="003E3690"/>
    <w:rsid w:val="005E1E01"/>
    <w:rsid w:val="006C50DF"/>
    <w:rsid w:val="006E0029"/>
    <w:rsid w:val="007B3B94"/>
    <w:rsid w:val="007D6A35"/>
    <w:rsid w:val="00810638"/>
    <w:rsid w:val="008678BD"/>
    <w:rsid w:val="00897FF5"/>
    <w:rsid w:val="00945AB2"/>
    <w:rsid w:val="00B14A31"/>
    <w:rsid w:val="00B733FE"/>
    <w:rsid w:val="00BB00DF"/>
    <w:rsid w:val="00C716FE"/>
    <w:rsid w:val="00D404C8"/>
    <w:rsid w:val="00D43E6F"/>
    <w:rsid w:val="00DA1364"/>
    <w:rsid w:val="00DC1EAB"/>
    <w:rsid w:val="00E36C21"/>
    <w:rsid w:val="00F914B9"/>
    <w:rsid w:val="00FF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B9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4B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14B9"/>
    <w:pPr>
      <w:spacing w:after="0" w:line="240" w:lineRule="auto"/>
      <w:jc w:val="both"/>
    </w:pPr>
  </w:style>
  <w:style w:type="paragraph" w:styleId="a5">
    <w:name w:val="Title"/>
    <w:basedOn w:val="a"/>
    <w:link w:val="a6"/>
    <w:qFormat/>
    <w:rsid w:val="00F914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F91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4B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1063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C1EAB"/>
    <w:pPr>
      <w:ind w:left="720"/>
      <w:contextualSpacing/>
    </w:pPr>
  </w:style>
  <w:style w:type="paragraph" w:customStyle="1" w:styleId="ConsPlusNormal">
    <w:name w:val="ConsPlusNormal"/>
    <w:rsid w:val="00DC1E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11</cp:revision>
  <cp:lastPrinted>2017-12-04T13:49:00Z</cp:lastPrinted>
  <dcterms:created xsi:type="dcterms:W3CDTF">2017-01-25T13:21:00Z</dcterms:created>
  <dcterms:modified xsi:type="dcterms:W3CDTF">2017-12-04T13:52:00Z</dcterms:modified>
</cp:coreProperties>
</file>